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  <w:rPr>
          <w:sz w:val="29"/>
        </w:rPr>
      </w:pPr>
    </w:p>
    <w:p w:rsidR="003D47A7">
      <w:pPr>
        <w:rPr>
          <w:sz w:val="29"/>
        </w:rPr>
        <w:sectPr>
          <w:headerReference w:type="default" r:id="rId4"/>
          <w:pgSz w:w="23820" w:h="16840" w:orient="landscape"/>
          <w:pgMar w:top="700" w:right="260" w:bottom="280" w:left="180" w:header="518" w:footer="0" w:gutter="0"/>
          <w:pgNumType w:start="2"/>
          <w:cols w:space="720"/>
        </w:sectPr>
      </w:pPr>
      <w:r>
        <w:rPr>
          <w:noProof/>
          <w:sz w:val="29"/>
          <w:lang w:eastAsia="fr-FR"/>
        </w:rPr>
        <w:drawing>
          <wp:inline distT="0" distB="0" distL="0" distR="0">
            <wp:extent cx="1244196" cy="694166"/>
            <wp:effectExtent l="19050" t="0" r="0" b="0"/>
            <wp:docPr id="4" name="Image 2" descr="C:\Users\DAHBI GHANIA\Pictures\SNALC IMAGE DE L'ECOLE AU SUP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DAHBI GHANIA\Pictures\SNALC IMAGE DE L'ECOLE AU SUPERIEUR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03" cy="6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  <w:spacing w:before="9"/>
        <w:rPr>
          <w:sz w:val="32"/>
        </w:rPr>
      </w:pPr>
    </w:p>
    <w:p w:rsidR="003D47A7" w:rsidP="00320BE3">
      <w:pPr>
        <w:pStyle w:val="BodyText"/>
        <w:spacing w:before="1"/>
      </w:pPr>
    </w:p>
    <w:p w:rsidR="003D47A7">
      <w:pPr>
        <w:pStyle w:val="Heading1"/>
        <w:spacing w:line="784" w:lineRule="exact"/>
        <w:ind w:left="147" w:right="7658"/>
      </w:pPr>
      <w:r>
        <w:br w:type="column"/>
      </w:r>
    </w:p>
    <w:p w:rsidR="003D47A7">
      <w:pPr>
        <w:pStyle w:val="Heading2"/>
        <w:ind w:left="147" w:right="7650"/>
        <w:rPr>
          <w:u w:val="none"/>
        </w:rPr>
      </w:pPr>
      <w:r>
        <w:rPr>
          <w:u w:val="thick"/>
        </w:rPr>
        <w:t>SUIVI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SOUS</w:t>
      </w:r>
      <w:r>
        <w:rPr>
          <w:spacing w:val="1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</w:p>
    <w:p w:rsidR="003D47A7">
      <w:pPr>
        <w:sectPr>
          <w:type w:val="continuous"/>
          <w:pgSz w:w="23820" w:h="16840" w:orient="landscape"/>
          <w:pgMar w:top="200" w:right="260" w:bottom="0" w:left="180" w:header="720" w:footer="720" w:gutter="0"/>
          <w:cols w:num="2" w:space="720" w:equalWidth="0">
            <w:col w:w="806" w:space="6834"/>
            <w:col w:w="15740" w:space="0"/>
          </w:cols>
        </w:sect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spacing w:before="6"/>
        <w:rPr>
          <w:b/>
          <w:sz w:val="18"/>
        </w:rPr>
      </w:pPr>
    </w:p>
    <w:tbl>
      <w:tblPr>
        <w:tblStyle w:val="TableNormal0"/>
        <w:tblW w:w="0" w:type="auto"/>
        <w:tblInd w:w="12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3705"/>
        <w:gridCol w:w="4109"/>
        <w:gridCol w:w="1046"/>
        <w:gridCol w:w="2482"/>
        <w:gridCol w:w="1886"/>
        <w:gridCol w:w="871"/>
        <w:gridCol w:w="2772"/>
        <w:gridCol w:w="2337"/>
        <w:gridCol w:w="1823"/>
      </w:tblGrid>
      <w:tr>
        <w:tblPrEx>
          <w:tblW w:w="0" w:type="auto"/>
          <w:tblInd w:w="1234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ayout w:type="fixed"/>
          <w:tblLook w:val="01E0"/>
        </w:tblPrEx>
        <w:trPr>
          <w:trHeight w:val="598"/>
        </w:trPr>
        <w:tc>
          <w:tcPr>
            <w:tcW w:w="3705" w:type="dxa"/>
            <w:tcBorders>
              <w:top w:val="nil"/>
              <w:left w:val="nil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599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DONNEUR</w:t>
            </w:r>
          </w:p>
        </w:tc>
        <w:tc>
          <w:tcPr>
            <w:tcW w:w="410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1039"/>
              <w:rPr>
                <w:b/>
              </w:rPr>
            </w:pPr>
            <w:r>
              <w:rPr>
                <w:b/>
                <w:color w:val="FFFFFF"/>
              </w:rPr>
              <w:t>DISCIPLINE DONNEUR</w:t>
            </w:r>
          </w:p>
        </w:tc>
        <w:tc>
          <w:tcPr>
            <w:tcW w:w="10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line="290" w:lineRule="atLeast"/>
              <w:ind w:left="170" w:right="80" w:hanging="72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DONNE</w:t>
            </w:r>
          </w:p>
        </w:tc>
        <w:tc>
          <w:tcPr>
            <w:tcW w:w="2482" w:type="dxa"/>
            <w:tcBorders>
              <w:top w:val="nil"/>
              <w:left w:val="single" w:sz="8" w:space="0" w:color="FFFFFF"/>
              <w:right w:val="single" w:sz="24" w:space="0" w:color="FF0000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408"/>
              <w:rPr>
                <w:b/>
              </w:rPr>
            </w:pPr>
            <w:r>
              <w:rPr>
                <w:b/>
                <w:color w:val="FFFFFF"/>
              </w:rPr>
              <w:t>HISTORIQUE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  <w:tc>
          <w:tcPr>
            <w:tcW w:w="1886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194"/>
              <w:rPr>
                <w:b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871" w:type="dxa"/>
            <w:tcBorders>
              <w:top w:val="nil"/>
              <w:left w:val="single" w:sz="24" w:space="0" w:color="FF0000"/>
              <w:bottom w:val="nil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163"/>
              <w:rPr>
                <w:b/>
              </w:rPr>
            </w:pPr>
            <w:r>
              <w:rPr>
                <w:b/>
                <w:color w:val="FFFFFF"/>
              </w:rPr>
              <w:t>RNE2</w:t>
            </w:r>
          </w:p>
        </w:tc>
        <w:tc>
          <w:tcPr>
            <w:tcW w:w="277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121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233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153"/>
              <w:rPr>
                <w:b/>
              </w:rPr>
            </w:pPr>
            <w:r>
              <w:rPr>
                <w:b/>
                <w:color w:val="FFFFFF"/>
              </w:rPr>
              <w:t>DISCIPLINE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1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C000"/>
          </w:tcPr>
          <w:p w:rsidR="003D47A7">
            <w:pPr>
              <w:pStyle w:val="TableParagraph"/>
              <w:spacing w:before="174"/>
              <w:ind w:left="216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RECU</w:t>
            </w: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50"/>
        </w:trPr>
        <w:tc>
          <w:tcPr>
            <w:tcW w:w="3705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30" w:lineRule="exact"/>
              <w:ind w:left="38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410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30" w:lineRule="exact"/>
              <w:ind w:left="28"/>
            </w:pPr>
            <w:r>
              <w:t>L0202 - LETTRES MODERNES</w:t>
            </w:r>
          </w:p>
        </w:tc>
        <w:tc>
          <w:tcPr>
            <w:tcW w:w="10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30" w:lineRule="exact"/>
              <w:ind w:left="18"/>
              <w:jc w:val="center"/>
            </w:pPr>
            <w:r>
              <w:t>6</w:t>
            </w:r>
          </w:p>
        </w:tc>
        <w:tc>
          <w:tcPr>
            <w:tcW w:w="2482" w:type="dxa"/>
            <w:tcBorders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70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L0422 - ANGLAIS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18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29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3H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560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45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45"/>
              <w:ind w:left="28"/>
            </w:pPr>
            <w:r>
              <w:t>L0488</w:t>
            </w:r>
            <w:r>
              <w:rPr>
                <w:spacing w:val="-1"/>
              </w:rPr>
              <w:t xml:space="preserve"> </w:t>
            </w:r>
            <w:r>
              <w:t>- OCCITAN</w:t>
            </w:r>
            <w:r>
              <w:rPr>
                <w:spacing w:val="-2"/>
              </w:rPr>
              <w:t xml:space="preserve"> </w:t>
            </w:r>
            <w:r>
              <w:t>H-G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45"/>
              <w:ind w:left="66" w:right="48"/>
              <w:jc w:val="center"/>
            </w:pPr>
            <w:r>
              <w:t>3,5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spacing w:before="1"/>
              <w:ind w:left="29"/>
            </w:pPr>
            <w:r>
              <w:t>SOUS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4H</w:t>
            </w:r>
          </w:p>
          <w:p w:rsidR="003D47A7">
            <w:pPr>
              <w:pStyle w:val="TableParagraph"/>
              <w:spacing w:before="22" w:line="249" w:lineRule="exact"/>
              <w:ind w:left="29"/>
            </w:pPr>
            <w:r>
              <w:t>(AGREGE)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65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4" w:lineRule="exact"/>
              <w:ind w:left="38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4" w:lineRule="exact"/>
              <w:ind w:left="28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4" w:lineRule="exact"/>
              <w:ind w:left="66" w:right="48"/>
              <w:jc w:val="center"/>
            </w:pPr>
            <w:r>
              <w:t>6,5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spacing w:before="1" w:line="244" w:lineRule="exact"/>
              <w:ind w:left="29"/>
            </w:pPr>
            <w:r>
              <w:t>CHENIER 3H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12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65"/>
        </w:trPr>
        <w:tc>
          <w:tcPr>
            <w:tcW w:w="37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46" w:lineRule="exact"/>
              <w:ind w:left="38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410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46" w:lineRule="exact"/>
              <w:ind w:left="28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04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line="246" w:lineRule="exact"/>
              <w:ind w:left="18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12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12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70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18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70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49" w:lineRule="exact"/>
              <w:ind w:left="66" w:right="45"/>
              <w:jc w:val="center"/>
            </w:pPr>
            <w:r>
              <w:t>11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70"/>
        </w:trPr>
        <w:tc>
          <w:tcPr>
            <w:tcW w:w="3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18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spacing w:before="1" w:line="249" w:lineRule="exact"/>
              <w:ind w:left="29"/>
            </w:pPr>
            <w:r>
              <w:t>VERNE</w:t>
            </w:r>
            <w:r>
              <w:rPr>
                <w:spacing w:val="-1"/>
              </w:rPr>
              <w:t xml:space="preserve"> </w:t>
            </w:r>
            <w:r>
              <w:t>7H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1CC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1234" w:type="dxa"/>
          <w:tblLayout w:type="fixed"/>
          <w:tblLook w:val="01E0"/>
        </w:tblPrEx>
        <w:trPr>
          <w:trHeight w:val="282"/>
        </w:trPr>
        <w:tc>
          <w:tcPr>
            <w:tcW w:w="370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61" w:lineRule="exact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41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61" w:lineRule="exact"/>
              <w:ind w:left="28"/>
            </w:pPr>
            <w:r>
              <w:t>L1800 - ARTS PLASTIQUES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spacing w:before="1" w:line="261" w:lineRule="exact"/>
              <w:ind w:left="18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spacing w:before="1" w:line="261" w:lineRule="exact"/>
              <w:ind w:left="29"/>
            </w:pPr>
            <w:r>
              <w:t>HUGO</w:t>
            </w:r>
            <w:r>
              <w:rPr>
                <w:spacing w:val="1"/>
              </w:rPr>
              <w:t xml:space="preserve"> </w:t>
            </w:r>
            <w:r>
              <w:t>3H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24" w:space="0" w:color="FF0000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E699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 w:rsidRPr="00320BE3" w:rsidP="00320BE3">
      <w:pPr>
        <w:pStyle w:val="BodyText"/>
        <w:rPr>
          <w:b/>
          <w:sz w:val="20"/>
        </w:rPr>
      </w:pPr>
    </w:p>
    <w:sectPr>
      <w:type w:val="continuous"/>
      <w:pgSz w:w="23820" w:h="16840" w:orient="landscape"/>
      <w:pgMar w:top="200" w:right="2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0.3pt;height:11.85pt;margin-top:24.6pt;margin-left:1065.9pt;mso-position-horizontal-relative:page;mso-position-vertical-relative:page;position:absolute;z-index:-251658240" filled="f" stroked="f">
          <v:textbox inset="0,0,0,0">
            <w:txbxContent>
              <w:p w:rsidR="003D47A7">
                <w:pPr>
                  <w:spacing w:line="219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Mise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à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jours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le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14/03/2023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